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6"/>
      </w:tblGrid>
      <w:tr w:rsidR="00416A61" w:rsidRPr="00715D00" w:rsidTr="00E060A7">
        <w:trPr>
          <w:tblCellSpacing w:w="15" w:type="dxa"/>
        </w:trPr>
        <w:tc>
          <w:tcPr>
            <w:tcW w:w="10036" w:type="dxa"/>
            <w:hideMark/>
          </w:tcPr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Приложение N 2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Постановлению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главы администрации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 ГО "Сыктывкар"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7 августа 2009 г. N 8/3220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ОТЧЕТ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 деятельности муниципального автономного образовательного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учреждения для детей дошкольного и младшего школьного возраста</w:t>
            </w:r>
          </w:p>
          <w:p w:rsidR="00416A61" w:rsidRPr="000718D1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Муниципальное автономное дошкольное образовательное учреждение </w:t>
            </w:r>
          </w:p>
          <w:p w:rsidR="00416A61" w:rsidRPr="000718D1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«</w:t>
            </w:r>
            <w:r w:rsidR="00A93411"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Д</w:t>
            </w:r>
            <w:r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етский сад №</w:t>
            </w:r>
            <w:r w:rsidR="00A93411"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99 общеразвивающего вида</w:t>
            </w:r>
            <w:r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»</w:t>
            </w:r>
            <w:r w:rsidR="00A93411"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</w:t>
            </w:r>
            <w:r w:rsidRPr="000718D1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г.Сыктывкара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201</w:t>
            </w:r>
            <w:r w:rsidR="00961C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отчетный год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tbl>
            <w:tblPr>
              <w:tblW w:w="979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4614"/>
              <w:gridCol w:w="1701"/>
              <w:gridCol w:w="992"/>
              <w:gridCol w:w="960"/>
              <w:gridCol w:w="905"/>
            </w:tblGrid>
            <w:tr w:rsidR="00854B46" w:rsidRPr="00715D00" w:rsidTr="00854B46">
              <w:trPr>
                <w:trHeight w:val="881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4B46" w:rsidRPr="00715D00" w:rsidRDefault="00854B46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N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п/п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4B46" w:rsidRPr="00715D00" w:rsidRDefault="00854B46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Наименование 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показателя деятельности  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4B46" w:rsidRPr="00715D00" w:rsidRDefault="00854B46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Единица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измерения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4B46" w:rsidRPr="00715D00" w:rsidRDefault="00854B46" w:rsidP="00051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201</w:t>
                  </w:r>
                  <w:r w:rsidR="0005166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      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4B46" w:rsidRPr="00715D00" w:rsidRDefault="00854B46" w:rsidP="00051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201</w:t>
                  </w:r>
                  <w:r w:rsidR="0005166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   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4B46" w:rsidRPr="00715D00" w:rsidRDefault="00854B46" w:rsidP="00051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201</w:t>
                  </w:r>
                  <w:r w:rsidR="0005166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   </w:t>
                  </w:r>
                </w:p>
              </w:tc>
            </w:tr>
            <w:tr w:rsidR="00051667" w:rsidRPr="00715D00" w:rsidTr="00854B46">
              <w:trPr>
                <w:trHeight w:val="36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Исполнение задания учредителя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%    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97,85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98,62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961CD5" w:rsidP="00854B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98,3</w:t>
                  </w:r>
                </w:p>
              </w:tc>
            </w:tr>
            <w:tr w:rsidR="00051667" w:rsidRPr="00715D00" w:rsidTr="00854B46">
              <w:trPr>
                <w:trHeight w:val="591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Осуществление деятельности в соответствии с обязательствами перед страховщиком  по обязательному социальному страхованию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%    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5128DB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5128DB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5128DB" w:rsidRDefault="00051667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051667" w:rsidRPr="00715D00" w:rsidTr="00854B46">
              <w:trPr>
                <w:trHeight w:val="660"/>
                <w:tblCellSpacing w:w="0" w:type="dxa"/>
              </w:trPr>
              <w:tc>
                <w:tcPr>
                  <w:tcW w:w="62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3.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Общее количество потребителей, воспользовавшихся услугами (работами) автономного учреждения, в том числе: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327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333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961CD5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342</w:t>
                  </w:r>
                </w:p>
              </w:tc>
            </w:tr>
            <w:tr w:rsidR="00051667" w:rsidRPr="00715D00" w:rsidTr="00854B46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бесплатными, в том числе  по видам услуг: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327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333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961CD5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342</w:t>
                  </w:r>
                </w:p>
              </w:tc>
            </w:tr>
            <w:tr w:rsidR="00051667" w:rsidRPr="00715D00" w:rsidTr="00854B46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Организация предоставления общедоступного   бесплатного дошкольного образования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327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333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961CD5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342</w:t>
                  </w:r>
                </w:p>
              </w:tc>
            </w:tr>
            <w:tr w:rsidR="00051667" w:rsidRPr="00715D00" w:rsidTr="00854B46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Организация предоставления общедоступного бесплатного образования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051667" w:rsidRPr="00715D00" w:rsidTr="00854B46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частично платными, в том числе по видам услуг: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327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333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961CD5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342</w:t>
                  </w:r>
                </w:p>
              </w:tc>
            </w:tr>
            <w:tr w:rsidR="00051667" w:rsidRPr="00715D00" w:rsidTr="00854B46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Организация присмотра и ухода за детьми дошкольного, младшего школьного возраста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327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333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961CD5" w:rsidP="00275A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342</w:t>
                  </w:r>
                </w:p>
              </w:tc>
            </w:tr>
            <w:tr w:rsidR="00051667" w:rsidRPr="00715D00" w:rsidTr="00854B46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полностью платными услугами,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в том числе по видам услуг: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051667" w:rsidRPr="00780FF0" w:rsidRDefault="00051667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</w:p>
              </w:tc>
            </w:tr>
            <w:tr w:rsidR="00051667" w:rsidRPr="00815322" w:rsidTr="00854B46">
              <w:trPr>
                <w:trHeight w:val="36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Платными дополнительными образовательными услугами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233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63196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6319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193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63196" w:rsidRDefault="00BC479E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184</w:t>
                  </w:r>
                </w:p>
              </w:tc>
            </w:tr>
            <w:tr w:rsidR="00051667" w:rsidRPr="00715D00" w:rsidTr="00854B46">
              <w:trPr>
                <w:trHeight w:val="600"/>
                <w:tblCellSpacing w:w="0" w:type="dxa"/>
              </w:trPr>
              <w:tc>
                <w:tcPr>
                  <w:tcW w:w="62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4.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Средняя стоимость получения частично платных услуг для потребителей, в том числе по видам: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лей в месяц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3300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3437,5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E50AE1" w:rsidP="006D6F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3600</w:t>
                  </w:r>
                </w:p>
              </w:tc>
            </w:tr>
            <w:tr w:rsidR="00051667" w:rsidRPr="006D4C7E" w:rsidTr="00854B46">
              <w:trPr>
                <w:trHeight w:val="480"/>
                <w:tblCellSpacing w:w="0" w:type="dxa"/>
              </w:trPr>
              <w:tc>
                <w:tcPr>
                  <w:tcW w:w="62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Организация присмотра и ухода за детьми дошкольного, младшего школьного возраста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лей в месяц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3300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3437,5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E50AE1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3600</w:t>
                  </w:r>
                </w:p>
              </w:tc>
            </w:tr>
            <w:tr w:rsidR="00051667" w:rsidRPr="00915A82" w:rsidTr="004D064C">
              <w:trPr>
                <w:trHeight w:val="447"/>
                <w:tblCellSpacing w:w="0" w:type="dxa"/>
              </w:trPr>
              <w:tc>
                <w:tcPr>
                  <w:tcW w:w="62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4а.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Средняя стоимость получения платных услуг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для потребителей, в том числе по видам: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320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лей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915A82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915A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135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915A82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915A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135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915A82" w:rsidRDefault="007A7E3F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143</w:t>
                  </w:r>
                </w:p>
              </w:tc>
            </w:tr>
            <w:tr w:rsidR="00051667" w:rsidRPr="00915A82" w:rsidTr="00BE1084">
              <w:trPr>
                <w:trHeight w:val="36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7A7E3F" w:rsidP="007A7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«Теремок»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5128DB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5128DB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A7E3F" w:rsidRDefault="007A7E3F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A7E3F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100</w:t>
                  </w:r>
                </w:p>
              </w:tc>
            </w:tr>
            <w:tr w:rsidR="00051667" w:rsidRPr="00915A82" w:rsidTr="004D064C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«Кожаный мяч»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B622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33318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7A7E3F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150</w:t>
                  </w:r>
                </w:p>
              </w:tc>
            </w:tr>
            <w:tr w:rsidR="00051667" w:rsidRPr="00915A82" w:rsidTr="004D064C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«Азбука малышам»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B62239">
                  <w:pPr>
                    <w:jc w:val="right"/>
                  </w:pPr>
                  <w:r w:rsidRPr="002C047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</w:tr>
            <w:tr w:rsidR="00051667" w:rsidRPr="00915A82" w:rsidTr="007E353C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BC4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«Звездочка»</w:t>
                  </w:r>
                  <w:r w:rsidR="00BC479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, «Топотушки»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B62239">
                  <w:pPr>
                    <w:jc w:val="right"/>
                  </w:pPr>
                  <w:r w:rsidRPr="002C047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7E3A1D" w:rsidP="00CB4BDB">
                  <w:pPr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150</w:t>
                  </w:r>
                </w:p>
              </w:tc>
            </w:tr>
            <w:tr w:rsidR="00051667" w:rsidRPr="00915A82" w:rsidTr="007E353C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«Пластилиновая ворона»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B62239">
                  <w:pPr>
                    <w:jc w:val="right"/>
                  </w:pPr>
                  <w:r w:rsidRPr="002C047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</w:tr>
            <w:tr w:rsidR="00051667" w:rsidRPr="00915A82" w:rsidTr="007E353C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«АБВГДЕйка»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F607EB" w:rsidRDefault="00051667" w:rsidP="00CB4BDB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</w:tr>
            <w:tr w:rsidR="00051667" w:rsidRPr="00915A82" w:rsidTr="00F678A3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Вечерний час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F607EB" w:rsidRDefault="00051667" w:rsidP="00CB4BDB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200,00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«Рукодельница»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F607EB" w:rsidRDefault="00051667" w:rsidP="00CB4BDB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«Веселые краски»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F607EB" w:rsidRDefault="00051667" w:rsidP="00CB4BDB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F607EB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«Юный исследователь»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84205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7A7E3F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150</w:t>
                  </w: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«Буквоежка», «Читайка»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84205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«Мастерилка», «Фантазеры»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84205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jc w:val="right"/>
                  </w:pP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«Творчества»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Рублей  за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з</w:t>
                  </w:r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Развивающ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их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игр»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  <w:p w:rsidR="00051667" w:rsidRPr="00715D00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jc w:val="right"/>
                  </w:pP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«Чудо пластилин»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7E3A1D" w:rsidP="00CB4BDB">
                  <w:pPr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150</w:t>
                  </w:r>
                </w:p>
              </w:tc>
            </w:tr>
            <w:tr w:rsidR="00051667" w:rsidRPr="00915A82" w:rsidTr="00E26E24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«Умелые ручки»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jc w:val="right"/>
                  </w:pPr>
                </w:p>
              </w:tc>
            </w:tr>
            <w:tr w:rsidR="00051667" w:rsidRPr="00915A82" w:rsidTr="004D064C">
              <w:trPr>
                <w:trHeight w:val="447"/>
                <w:tblCellSpacing w:w="0" w:type="dxa"/>
              </w:trPr>
              <w:tc>
                <w:tcPr>
                  <w:tcW w:w="623" w:type="dxa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7A7E3F" w:rsidP="007A7E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Кружок «</w:t>
                  </w:r>
                  <w:r w:rsidR="0005166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Лечебн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ая физкультура»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 w:rsidP="00CB4B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E44853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Рублей  за занятие</w:t>
                  </w:r>
                </w:p>
                <w:p w:rsidR="00051667" w:rsidRPr="00715D00" w:rsidRDefault="00051667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CB4B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051667" w:rsidP="00CB4BDB">
                  <w:pPr>
                    <w:jc w:val="right"/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33318" w:rsidRDefault="007E3A1D" w:rsidP="00CB4BDB">
                  <w:pPr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150</w:t>
                  </w:r>
                </w:p>
              </w:tc>
            </w:tr>
            <w:tr w:rsidR="00051667" w:rsidRPr="00715D00" w:rsidTr="00854B46">
              <w:trPr>
                <w:trHeight w:val="24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Среднегодовая численность работников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E4266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человек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359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  <w:r w:rsidR="0043598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71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A67507" w:rsidP="00DA0D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65</w:t>
                  </w:r>
                </w:p>
              </w:tc>
            </w:tr>
            <w:tr w:rsidR="00051667" w:rsidRPr="00715D00" w:rsidTr="00854B46">
              <w:trPr>
                <w:trHeight w:val="36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5.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Среднемесячная заработная плата работников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лей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19688,04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23808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5234A0" w:rsidRDefault="002D3253" w:rsidP="00BE108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24019,67</w:t>
                  </w:r>
                </w:p>
              </w:tc>
            </w:tr>
            <w:tr w:rsidR="00051667" w:rsidRPr="00715D00" w:rsidTr="00854B46">
              <w:trPr>
                <w:trHeight w:val="36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6.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Объем финансового обеспечения  задания учредителя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тыс. руб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лей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23154,8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28059,6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2D3253" w:rsidP="004359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26060,2</w:t>
                  </w:r>
                </w:p>
              </w:tc>
            </w:tr>
            <w:tr w:rsidR="00051667" w:rsidRPr="00715D00" w:rsidTr="00854B46">
              <w:trPr>
                <w:trHeight w:val="554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7.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Объем финансового обеспечения развития учреждения в рамках программ, утвержденных в установленном порядке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5C4C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тыс. рублей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1676,8</w:t>
                  </w: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1360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2D3253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1420</w:t>
                  </w:r>
                </w:p>
              </w:tc>
            </w:tr>
            <w:tr w:rsidR="00051667" w:rsidRPr="00715D00" w:rsidTr="00854B46">
              <w:trPr>
                <w:trHeight w:val="72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8.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5C4C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тыс. рублей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051667" w:rsidRPr="00715D00" w:rsidTr="00854B46">
              <w:trPr>
                <w:trHeight w:val="289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9.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Прибыль после </w:t>
                  </w:r>
                  <w:r w:rsidR="002D3253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налогообложения в отчетном периоде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Default="00051667">
                  <w:r w:rsidRPr="005C4C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тыс. рублей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435985" w:rsidP="002C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728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503897" w:rsidP="004359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600,6</w:t>
                  </w:r>
                </w:p>
              </w:tc>
            </w:tr>
            <w:tr w:rsidR="00051667" w:rsidRPr="00715D00" w:rsidTr="00854B46">
              <w:trPr>
                <w:trHeight w:val="48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10. </w:t>
                  </w:r>
                </w:p>
              </w:tc>
              <w:tc>
                <w:tcPr>
                  <w:tcW w:w="4614" w:type="dxa"/>
                  <w:tcBorders>
                    <w:top w:val="outset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1667" w:rsidRPr="00715D00" w:rsidRDefault="00051667" w:rsidP="00663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Перечень видов деятельности: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ОКВЭД 80.10.1 - Дошкольное образование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1667" w:rsidRPr="00DA0D8D" w:rsidRDefault="00051667" w:rsidP="00DA55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1667" w:rsidRPr="00DA0D8D" w:rsidRDefault="00051667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1667" w:rsidRPr="00DA0D8D" w:rsidRDefault="00051667" w:rsidP="00005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1667" w:rsidRPr="00DA0D8D" w:rsidRDefault="00051667" w:rsidP="00494D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051667" w:rsidRPr="00715D00" w:rsidTr="00BE1084">
              <w:trPr>
                <w:trHeight w:val="1559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11. </w:t>
                  </w:r>
                </w:p>
              </w:tc>
              <w:tc>
                <w:tcPr>
                  <w:tcW w:w="9172" w:type="dxa"/>
                  <w:gridSpan w:val="5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Перечень разрешительных документов:</w:t>
                  </w:r>
                </w:p>
                <w:p w:rsidR="00051667" w:rsidRPr="00715D00" w:rsidRDefault="00051667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1.Устав МАДОУ «Детский сад № 99» г. Сыктывкара</w:t>
                  </w:r>
                </w:p>
                <w:p w:rsidR="00051667" w:rsidRPr="00715D00" w:rsidRDefault="00051667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2.Свидетельство о государственной регистрации юридического лица 11 № 000239509 от 25.11.2002г.</w:t>
                  </w:r>
                </w:p>
                <w:p w:rsidR="00051667" w:rsidRPr="00715D00" w:rsidRDefault="00051667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3.Свидетельство о постановке на учет юридического лица в налоговом органе 11 № 001679432 от  30.11.1998</w:t>
                  </w:r>
                </w:p>
                <w:p w:rsidR="00051667" w:rsidRPr="00715D00" w:rsidRDefault="00051667" w:rsidP="00B07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4.Лицензия на право осуществления образовательной деятельности </w:t>
                  </w:r>
                  <w:r w:rsidR="0043598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№ 805-Д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от 2</w:t>
                  </w:r>
                  <w:r w:rsidR="0043598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.04.201</w:t>
                  </w:r>
                  <w:r w:rsidR="0043598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г </w:t>
                  </w:r>
                  <w:r w:rsidR="00435985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      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5.Уведомление о возможности применения упрощенной системы налогообложения № 8782 от 29.12.2009г..</w:t>
                  </w:r>
                </w:p>
                <w:p w:rsidR="00051667" w:rsidRPr="00715D00" w:rsidRDefault="00051667" w:rsidP="00836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051667" w:rsidRPr="00715D00" w:rsidTr="00854B46">
              <w:trPr>
                <w:trHeight w:val="720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12. </w:t>
                  </w:r>
                </w:p>
              </w:tc>
              <w:tc>
                <w:tcPr>
                  <w:tcW w:w="9172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Состав Наблюдательного совета:</w:t>
                  </w:r>
                </w:p>
                <w:p w:rsidR="00051667" w:rsidRPr="00780FF0" w:rsidRDefault="00051667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>Представитель учредителя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:</w:t>
                  </w:r>
                </w:p>
                <w:p w:rsidR="00051667" w:rsidRPr="00780FF0" w:rsidRDefault="00051667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Начальник отдела организационной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правовой и кадровой работы управления дошкольного образования  АМО  ГО «Сыктывкар»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-   Скорик Надежда Николаевна</w:t>
                  </w:r>
                </w:p>
                <w:p w:rsidR="00051667" w:rsidRPr="00780FF0" w:rsidRDefault="00051667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>Представители собственника имущества:</w:t>
                  </w:r>
                </w:p>
                <w:p w:rsidR="00051667" w:rsidRPr="00780FF0" w:rsidRDefault="00051667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Специалист  первой категории отдела ФЭР и БУ  Комитета по управлению муниципальным имуществом администрации МО ГО «Сыктывкар»-  Шумайлова Мария Валерьевна</w:t>
                  </w:r>
                </w:p>
                <w:p w:rsidR="00051667" w:rsidRPr="00780FF0" w:rsidRDefault="00051667" w:rsidP="00B07D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>Представители трудового коллектива:</w:t>
                  </w:r>
                </w:p>
                <w:p w:rsidR="00051667" w:rsidRPr="00780FF0" w:rsidRDefault="00051667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Главный бухгалтер  МАДОУ «Детский сад № 99» г.Сыктывкара - Моисеенко Надежда Михайловна  Воспитатель  МАДОУ «Детский сад № 99» » г.Сыктывкара  -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Самборская Светлана Валерьевна</w:t>
                  </w:r>
                </w:p>
                <w:p w:rsidR="00051667" w:rsidRPr="00780FF0" w:rsidRDefault="00051667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</w:pP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 xml:space="preserve">Представитель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>родительской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 xml:space="preserve">общественности </w:t>
                  </w:r>
                  <w:r w:rsidR="00103924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>МАДОУ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«Детский сад № 99» г.Сыктывкара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>:</w:t>
                  </w:r>
                </w:p>
                <w:p w:rsidR="00051667" w:rsidRPr="00715D00" w:rsidRDefault="00051667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  <w:t>Рояк Наталья Николаевна,  Шуматов Руслан Валерьевич,</w:t>
                  </w:r>
                </w:p>
              </w:tc>
            </w:tr>
            <w:tr w:rsidR="00051667" w:rsidRPr="00715D00" w:rsidTr="00BE1084">
              <w:trPr>
                <w:trHeight w:val="263"/>
                <w:tblCellSpacing w:w="0" w:type="dxa"/>
              </w:trPr>
              <w:tc>
                <w:tcPr>
                  <w:tcW w:w="6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13.</w:t>
                  </w:r>
                </w:p>
              </w:tc>
              <w:tc>
                <w:tcPr>
                  <w:tcW w:w="9172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51667" w:rsidRPr="00780FF0" w:rsidRDefault="00051667" w:rsidP="00275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Проект отчета утвержден решение Наблюдательного совета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(Протокол </w:t>
                  </w:r>
                  <w:r w:rsidR="0050389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от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0389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9.04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.201</w:t>
                  </w:r>
                  <w:r w:rsidR="00503897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г.</w:t>
                  </w:r>
                  <w:r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)</w:t>
                  </w:r>
                </w:p>
                <w:p w:rsidR="00051667" w:rsidRPr="00715D00" w:rsidRDefault="00051667" w:rsidP="0005155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u w:val="single"/>
                      <w:lang w:eastAsia="ru-RU"/>
                    </w:rPr>
                  </w:pPr>
                </w:p>
              </w:tc>
            </w:tr>
          </w:tbl>
          <w:p w:rsidR="00275A66" w:rsidRDefault="00275A66" w:rsidP="00B0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4950"/>
            </w:tblGrid>
            <w:tr w:rsidR="00416A61" w:rsidRPr="00715D00" w:rsidTr="00E060A7">
              <w:trPr>
                <w:tblCellSpacing w:w="0" w:type="dxa"/>
              </w:trPr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Главный бухгалтер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lastRenderedPageBreak/>
                    <w:t>___________________(</w:t>
                  </w:r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Моисеенко Н.М.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)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416A61" w:rsidRPr="00780FF0" w:rsidRDefault="00051667" w:rsidP="00051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  <w:r w:rsidR="005234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  <w:r w:rsidR="003317E2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.0</w:t>
                  </w:r>
                  <w:r w:rsidR="005234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  <w:r w:rsidR="00416A61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.201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lastRenderedPageBreak/>
                    <w:t>Руководитель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lastRenderedPageBreak/>
                    <w:t>____________________(</w:t>
                  </w:r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Душенкова С.В.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)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416A61" w:rsidRPr="00715D00" w:rsidRDefault="00051667" w:rsidP="00233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  <w:r w:rsidR="005234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  <w:r w:rsidR="00416A61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.0</w:t>
                  </w:r>
                  <w:r w:rsidR="005234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  <w:r w:rsidR="00416A61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.201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</w:tr>
          </w:tbl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33DFE" w:rsidRDefault="00233DFE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33DFE" w:rsidRDefault="00233DFE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 N </w:t>
            </w:r>
            <w:r w:rsidR="00275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Постановлению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главы администрации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 ГО "Сыктывкар"</w:t>
            </w:r>
          </w:p>
          <w:p w:rsidR="00416A61" w:rsidRPr="00715D00" w:rsidRDefault="00416A61" w:rsidP="0041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7 августа 2009 г. N 8/3220</w:t>
            </w:r>
          </w:p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ОТЧЕТ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 использовании закрепленного</w:t>
            </w:r>
          </w:p>
          <w:p w:rsidR="003317E2" w:rsidRPr="00715D00" w:rsidRDefault="00416A61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автономным учреждением имущества</w:t>
            </w:r>
            <w:r w:rsidR="003317E2"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3317E2" w:rsidRPr="00715D00" w:rsidRDefault="003317E2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Муниципальное автономное дошкольное образовательное учреждение </w:t>
            </w:r>
          </w:p>
          <w:p w:rsidR="003317E2" w:rsidRPr="00715D00" w:rsidRDefault="003317E2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«Детский сад № 99 общеразвивающего вида» г.Сыктывкара</w:t>
            </w:r>
          </w:p>
          <w:p w:rsidR="003317E2" w:rsidRPr="00715D00" w:rsidRDefault="003317E2" w:rsidP="0033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201</w:t>
            </w:r>
            <w:r w:rsidR="000516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отчетный год</w:t>
            </w:r>
          </w:p>
          <w:p w:rsidR="00416A61" w:rsidRPr="00715D00" w:rsidRDefault="00416A61" w:rsidP="0041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tbl>
            <w:tblPr>
              <w:tblW w:w="999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9"/>
              <w:gridCol w:w="3179"/>
              <w:gridCol w:w="850"/>
              <w:gridCol w:w="851"/>
              <w:gridCol w:w="815"/>
              <w:gridCol w:w="918"/>
              <w:gridCol w:w="1120"/>
              <w:gridCol w:w="918"/>
              <w:gridCol w:w="840"/>
            </w:tblGrid>
            <w:tr w:rsidR="00416A61" w:rsidRPr="00715D00" w:rsidTr="00E060A7">
              <w:trPr>
                <w:trHeight w:val="480"/>
                <w:tblCellSpacing w:w="0" w:type="dxa"/>
              </w:trPr>
              <w:tc>
                <w:tcPr>
                  <w:tcW w:w="49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N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317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Наименование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показателя  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Единица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измерения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461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201</w:t>
                  </w:r>
                  <w:r w:rsidR="0046102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203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461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201</w:t>
                  </w:r>
                  <w:r w:rsidR="0046102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75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275A66" w:rsidP="00461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201</w:t>
                  </w:r>
                  <w:r w:rsidR="0046102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</w:tr>
            <w:tr w:rsidR="00416A61" w:rsidRPr="00715D00" w:rsidTr="00E060A7">
              <w:trPr>
                <w:trHeight w:val="480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17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начало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года 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конец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года  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начало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года 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конец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года  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начало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года 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на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конец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года </w:t>
                  </w:r>
                </w:p>
              </w:tc>
            </w:tr>
            <w:tr w:rsidR="0046102E" w:rsidRPr="00715D00" w:rsidTr="00E060A7">
              <w:trPr>
                <w:trHeight w:val="467"/>
                <w:tblCellSpacing w:w="0" w:type="dxa"/>
              </w:trPr>
              <w:tc>
                <w:tcPr>
                  <w:tcW w:w="49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1.</w:t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Общая балансовая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(первоначальная)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стоимость   имущества,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 том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числе: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тыс.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рублей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28351,6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28389,9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28389,9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28649,0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28649,0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61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29050,4</w:t>
                  </w:r>
                </w:p>
              </w:tc>
            </w:tr>
            <w:tr w:rsidR="0046102E" w:rsidRPr="00715D00" w:rsidTr="00E060A7">
              <w:trPr>
                <w:trHeight w:val="600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балансовая   стоимость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недвижимого    имущества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тыс.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рублей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B62239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25128,0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B62239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25128,0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B62239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25128,0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B62239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25128,0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B62239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25128,0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>
                  <w:r w:rsidRPr="00C77D82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25128,0</w:t>
                  </w:r>
                </w:p>
              </w:tc>
            </w:tr>
            <w:tr w:rsidR="0046102E" w:rsidRPr="00715D00" w:rsidTr="00E060A7">
              <w:trPr>
                <w:trHeight w:val="485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балансовая      стоимость  особо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ценного    движимого      имущества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тыс.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рублей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229,9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429,3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429,3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442,6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442,6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0A5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442,6</w:t>
                  </w:r>
                </w:p>
                <w:p w:rsidR="0046102E" w:rsidRPr="00715D00" w:rsidRDefault="0046102E" w:rsidP="000A5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46102E" w:rsidRPr="00715D00" w:rsidTr="00E060A7">
              <w:trPr>
                <w:trHeight w:val="762"/>
                <w:tblCellSpacing w:w="0" w:type="dxa"/>
              </w:trPr>
              <w:tc>
                <w:tcPr>
                  <w:tcW w:w="4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2.</w:t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Количество объектов     недвижимого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имущества   (зданий,     строений,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помещений)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штук 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275A66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275A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275A66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275A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275A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  <w:p w:rsidR="0046102E" w:rsidRPr="00275A66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275A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  <w:p w:rsidR="0046102E" w:rsidRPr="00275A66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Default="0046102E" w:rsidP="00F04C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275A6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  <w:p w:rsidR="0046102E" w:rsidRPr="00275A66" w:rsidRDefault="0046102E" w:rsidP="00F04C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46102E" w:rsidRPr="00715D00" w:rsidTr="00E060A7">
              <w:trPr>
                <w:trHeight w:val="903"/>
                <w:tblCellSpacing w:w="0" w:type="dxa"/>
              </w:trPr>
              <w:tc>
                <w:tcPr>
                  <w:tcW w:w="49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3.</w:t>
                  </w: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Общая    площадь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объектов  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недвижимого     имущества,   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закрепленная  за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учреждением,   в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том числе: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кв.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метров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2583,5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2583,5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2583,5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2583,5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2583,5</w:t>
                  </w:r>
                </w:p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051667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2584,1</w:t>
                  </w:r>
                </w:p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46102E" w:rsidRPr="00715D00" w:rsidTr="00E060A7">
              <w:trPr>
                <w:trHeight w:val="477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площадь   недвижимого  имущества,   переданного    в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а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ренду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кв.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метров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</w:p>
              </w:tc>
            </w:tr>
            <w:tr w:rsidR="0046102E" w:rsidRPr="00715D00" w:rsidTr="00E060A7">
              <w:trPr>
                <w:trHeight w:val="626"/>
                <w:tblCellSpacing w:w="0" w:type="dxa"/>
              </w:trPr>
              <w:tc>
                <w:tcPr>
                  <w:tcW w:w="4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1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E060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площадь   недвижимого  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иму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щества,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переданного 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в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безвозмездное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>пользование</w:t>
                  </w:r>
                </w:p>
              </w:tc>
              <w:tc>
                <w:tcPr>
                  <w:tcW w:w="8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кв.   </w:t>
                  </w: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br/>
                    <w:t xml:space="preserve">метров  </w:t>
                  </w:r>
                </w:p>
              </w:tc>
              <w:tc>
                <w:tcPr>
                  <w:tcW w:w="8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32,7</w:t>
                  </w:r>
                </w:p>
              </w:tc>
              <w:tc>
                <w:tcPr>
                  <w:tcW w:w="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31,8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31,8</w:t>
                  </w:r>
                </w:p>
              </w:tc>
              <w:tc>
                <w:tcPr>
                  <w:tcW w:w="11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31,8</w:t>
                  </w:r>
                </w:p>
              </w:tc>
              <w:tc>
                <w:tcPr>
                  <w:tcW w:w="9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B6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31,8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6102E" w:rsidRPr="00715D00" w:rsidRDefault="0046102E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31,8</w:t>
                  </w:r>
                </w:p>
              </w:tc>
            </w:tr>
          </w:tbl>
          <w:p w:rsidR="00233DFE" w:rsidRDefault="00B07DD3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bookmarkStart w:id="0" w:name="_GoBack"/>
            <w:bookmarkEnd w:id="0"/>
          </w:p>
          <w:p w:rsidR="00416A61" w:rsidRPr="00F164C2" w:rsidRDefault="00B07DD3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Проект отчета утвержден решение</w:t>
            </w:r>
            <w:r w:rsidR="0041087B"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Pr="00715D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Наблюдательного совета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(Протокол</w:t>
            </w:r>
            <w:r w:rsidR="007631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0516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233D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</w:t>
            </w:r>
            <w:r w:rsidR="00233D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0516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7631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9.04.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</w:t>
            </w:r>
            <w:r w:rsidR="005038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7631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</w:t>
            </w:r>
            <w:r w:rsidR="00780FF0" w:rsidRPr="00780F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tbl>
            <w:tblPr>
              <w:tblW w:w="999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995"/>
              <w:gridCol w:w="4995"/>
            </w:tblGrid>
            <w:tr w:rsidR="00416A61" w:rsidRPr="00715D00" w:rsidTr="00E060A7">
              <w:trPr>
                <w:tblCellSpacing w:w="0" w:type="dxa"/>
              </w:trPr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Главный бухгалтер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___________________(</w:t>
                  </w:r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Моисеенко Н.М.)</w:t>
                  </w:r>
                </w:p>
                <w:p w:rsidR="00416A61" w:rsidRPr="00715D00" w:rsidRDefault="00051667" w:rsidP="00051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</w:t>
                  </w:r>
                  <w:r w:rsidR="00780FF0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.0</w:t>
                  </w:r>
                  <w:r w:rsidR="00233DF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  <w:r w:rsidR="00780FF0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.201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4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Руководитель автономного учреждения</w:t>
                  </w: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  <w:p w:rsidR="00416A61" w:rsidRPr="00715D00" w:rsidRDefault="00416A61" w:rsidP="00416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____________________(</w:t>
                  </w:r>
                  <w:r w:rsidR="003317E2" w:rsidRPr="00715D0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Душенкова С.В.)</w:t>
                  </w:r>
                </w:p>
                <w:p w:rsidR="00416A61" w:rsidRPr="00715D00" w:rsidRDefault="00051667" w:rsidP="000516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  <w:r w:rsidR="00233DF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</w:t>
                  </w:r>
                  <w:r w:rsidR="00780FF0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.0</w:t>
                  </w:r>
                  <w:r w:rsidR="00233DFE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  <w:r w:rsidR="00780FF0" w:rsidRPr="00780FF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.201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</w:tr>
          </w:tbl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16A61" w:rsidRPr="00715D00" w:rsidRDefault="00416A61" w:rsidP="0041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67903" w:rsidRPr="00715D00" w:rsidRDefault="00767903" w:rsidP="00416A61">
      <w:pPr>
        <w:rPr>
          <w:sz w:val="18"/>
          <w:szCs w:val="18"/>
        </w:rPr>
      </w:pPr>
    </w:p>
    <w:sectPr w:rsidR="00767903" w:rsidRPr="00715D00" w:rsidSect="00416A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309" w:rsidRDefault="00930309" w:rsidP="00C57D3D">
      <w:pPr>
        <w:spacing w:after="0" w:line="240" w:lineRule="auto"/>
      </w:pPr>
      <w:r>
        <w:separator/>
      </w:r>
    </w:p>
  </w:endnote>
  <w:endnote w:type="continuationSeparator" w:id="0">
    <w:p w:rsidR="00930309" w:rsidRDefault="00930309" w:rsidP="00C5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309" w:rsidRDefault="00930309" w:rsidP="00C57D3D">
      <w:pPr>
        <w:spacing w:after="0" w:line="240" w:lineRule="auto"/>
      </w:pPr>
      <w:r>
        <w:separator/>
      </w:r>
    </w:p>
  </w:footnote>
  <w:footnote w:type="continuationSeparator" w:id="0">
    <w:p w:rsidR="00930309" w:rsidRDefault="00930309" w:rsidP="00C57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A61"/>
    <w:rsid w:val="00013168"/>
    <w:rsid w:val="0003322C"/>
    <w:rsid w:val="00045BCD"/>
    <w:rsid w:val="00051558"/>
    <w:rsid w:val="00051667"/>
    <w:rsid w:val="000718D1"/>
    <w:rsid w:val="000C72FC"/>
    <w:rsid w:val="000E5FFD"/>
    <w:rsid w:val="000F5ECF"/>
    <w:rsid w:val="00103924"/>
    <w:rsid w:val="0016561B"/>
    <w:rsid w:val="001D1089"/>
    <w:rsid w:val="002059AB"/>
    <w:rsid w:val="00207B75"/>
    <w:rsid w:val="00226F94"/>
    <w:rsid w:val="00230620"/>
    <w:rsid w:val="00231BA2"/>
    <w:rsid w:val="00233DFE"/>
    <w:rsid w:val="002509BD"/>
    <w:rsid w:val="00250FCE"/>
    <w:rsid w:val="00265830"/>
    <w:rsid w:val="00275A66"/>
    <w:rsid w:val="00284B61"/>
    <w:rsid w:val="002A4DD4"/>
    <w:rsid w:val="002D3253"/>
    <w:rsid w:val="002E1677"/>
    <w:rsid w:val="0032010B"/>
    <w:rsid w:val="003317E2"/>
    <w:rsid w:val="00380676"/>
    <w:rsid w:val="003C2CAA"/>
    <w:rsid w:val="003F4F5A"/>
    <w:rsid w:val="0041087B"/>
    <w:rsid w:val="00416A61"/>
    <w:rsid w:val="00435985"/>
    <w:rsid w:val="0046102E"/>
    <w:rsid w:val="00494D66"/>
    <w:rsid w:val="004A0C43"/>
    <w:rsid w:val="004B4999"/>
    <w:rsid w:val="00503897"/>
    <w:rsid w:val="005040AF"/>
    <w:rsid w:val="005128DB"/>
    <w:rsid w:val="005234A0"/>
    <w:rsid w:val="00527A77"/>
    <w:rsid w:val="00547ABE"/>
    <w:rsid w:val="00567EBC"/>
    <w:rsid w:val="00573B31"/>
    <w:rsid w:val="00593279"/>
    <w:rsid w:val="005A30D1"/>
    <w:rsid w:val="005C6D88"/>
    <w:rsid w:val="005D73CC"/>
    <w:rsid w:val="00600AD5"/>
    <w:rsid w:val="00603F31"/>
    <w:rsid w:val="00606E2F"/>
    <w:rsid w:val="00663430"/>
    <w:rsid w:val="00664630"/>
    <w:rsid w:val="00667C0F"/>
    <w:rsid w:val="006B5EBB"/>
    <w:rsid w:val="006C41F9"/>
    <w:rsid w:val="006C64DA"/>
    <w:rsid w:val="006D4C7E"/>
    <w:rsid w:val="006D6FDF"/>
    <w:rsid w:val="006E2AD3"/>
    <w:rsid w:val="00704436"/>
    <w:rsid w:val="00715D00"/>
    <w:rsid w:val="00733318"/>
    <w:rsid w:val="00742A83"/>
    <w:rsid w:val="0074605A"/>
    <w:rsid w:val="00763196"/>
    <w:rsid w:val="00767903"/>
    <w:rsid w:val="0077695B"/>
    <w:rsid w:val="00780FF0"/>
    <w:rsid w:val="007A7E3F"/>
    <w:rsid w:val="007E3A1D"/>
    <w:rsid w:val="00810861"/>
    <w:rsid w:val="00815322"/>
    <w:rsid w:val="0082083D"/>
    <w:rsid w:val="00836A73"/>
    <w:rsid w:val="008404CB"/>
    <w:rsid w:val="00841409"/>
    <w:rsid w:val="00854B46"/>
    <w:rsid w:val="00863C2C"/>
    <w:rsid w:val="0088775D"/>
    <w:rsid w:val="008C01A3"/>
    <w:rsid w:val="008E437B"/>
    <w:rsid w:val="00915A82"/>
    <w:rsid w:val="00930309"/>
    <w:rsid w:val="009373E8"/>
    <w:rsid w:val="00961CD5"/>
    <w:rsid w:val="00985D13"/>
    <w:rsid w:val="009946E2"/>
    <w:rsid w:val="009C3698"/>
    <w:rsid w:val="009E3C44"/>
    <w:rsid w:val="00A67507"/>
    <w:rsid w:val="00A93411"/>
    <w:rsid w:val="00AA2B2E"/>
    <w:rsid w:val="00AC56B0"/>
    <w:rsid w:val="00AC7383"/>
    <w:rsid w:val="00AD5ACA"/>
    <w:rsid w:val="00B07DD3"/>
    <w:rsid w:val="00B17FD6"/>
    <w:rsid w:val="00B46792"/>
    <w:rsid w:val="00B5383F"/>
    <w:rsid w:val="00B66427"/>
    <w:rsid w:val="00B73D13"/>
    <w:rsid w:val="00BA156E"/>
    <w:rsid w:val="00BA34C7"/>
    <w:rsid w:val="00BC479E"/>
    <w:rsid w:val="00BE1084"/>
    <w:rsid w:val="00C06D70"/>
    <w:rsid w:val="00C46DDB"/>
    <w:rsid w:val="00C53B42"/>
    <w:rsid w:val="00C57D3D"/>
    <w:rsid w:val="00C67CDE"/>
    <w:rsid w:val="00C86D77"/>
    <w:rsid w:val="00CD61F1"/>
    <w:rsid w:val="00CF534B"/>
    <w:rsid w:val="00D43482"/>
    <w:rsid w:val="00D4557D"/>
    <w:rsid w:val="00D75F45"/>
    <w:rsid w:val="00DA0D8D"/>
    <w:rsid w:val="00DA5536"/>
    <w:rsid w:val="00DB0053"/>
    <w:rsid w:val="00DE36ED"/>
    <w:rsid w:val="00DF0B8C"/>
    <w:rsid w:val="00E05709"/>
    <w:rsid w:val="00E060A7"/>
    <w:rsid w:val="00E12C03"/>
    <w:rsid w:val="00E41D35"/>
    <w:rsid w:val="00E50AE1"/>
    <w:rsid w:val="00EB774F"/>
    <w:rsid w:val="00F04C46"/>
    <w:rsid w:val="00F164C2"/>
    <w:rsid w:val="00F371AE"/>
    <w:rsid w:val="00F81B3C"/>
    <w:rsid w:val="00FE7AA6"/>
    <w:rsid w:val="00FF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86A1E-791B-4A3F-AE30-667C8305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erator">
    <w:name w:val="article_seperator"/>
    <w:basedOn w:val="a0"/>
    <w:rsid w:val="00416A61"/>
  </w:style>
  <w:style w:type="paragraph" w:styleId="a3">
    <w:name w:val="header"/>
    <w:basedOn w:val="a"/>
    <w:link w:val="a4"/>
    <w:uiPriority w:val="99"/>
    <w:semiHidden/>
    <w:unhideWhenUsed/>
    <w:rsid w:val="00C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D3D"/>
  </w:style>
  <w:style w:type="paragraph" w:styleId="a5">
    <w:name w:val="footer"/>
    <w:basedOn w:val="a"/>
    <w:link w:val="a6"/>
    <w:uiPriority w:val="99"/>
    <w:semiHidden/>
    <w:unhideWhenUsed/>
    <w:rsid w:val="00C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F71E-17F2-412E-A579-87B6B396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Мурадян Анна Владимировна</cp:lastModifiedBy>
  <cp:revision>54</cp:revision>
  <cp:lastPrinted>2016-04-20T13:57:00Z</cp:lastPrinted>
  <dcterms:created xsi:type="dcterms:W3CDTF">2011-04-28T11:46:00Z</dcterms:created>
  <dcterms:modified xsi:type="dcterms:W3CDTF">2016-05-10T08:37:00Z</dcterms:modified>
</cp:coreProperties>
</file>